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0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 w:themeColor="text1"/>
          <w:kern w:val="0"/>
          <w:sz w:val="40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0"/>
          <w:szCs w:val="36"/>
        </w:rPr>
        <w:t>浙江省富浙融资租赁有限公司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 w:themeColor="text1"/>
          <w:kern w:val="0"/>
          <w:sz w:val="40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0"/>
          <w:szCs w:val="36"/>
        </w:rPr>
        <w:t>应聘报名表</w:t>
      </w:r>
    </w:p>
    <w:p>
      <w:pPr>
        <w:jc w:val="left"/>
        <w:rPr>
          <w:rFonts w:ascii="华文中宋" w:hAnsi="华文中宋" w:eastAsia="华文中宋" w:cs="华文中宋"/>
          <w:b/>
          <w:bCs/>
          <w:color w:val="000000" w:themeColor="text1"/>
          <w:sz w:val="28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28"/>
          <w:szCs w:val="36"/>
        </w:rPr>
        <w:t>应聘岗位：</w:t>
      </w:r>
    </w:p>
    <w:tbl>
      <w:tblPr>
        <w:tblStyle w:val="5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"/>
        <w:gridCol w:w="930"/>
        <w:gridCol w:w="121"/>
        <w:gridCol w:w="56"/>
        <w:gridCol w:w="401"/>
        <w:gridCol w:w="537"/>
        <w:gridCol w:w="334"/>
        <w:gridCol w:w="865"/>
        <w:gridCol w:w="288"/>
        <w:gridCol w:w="919"/>
        <w:gridCol w:w="239"/>
        <w:gridCol w:w="1247"/>
        <w:gridCol w:w="170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/>
                <w:color w:val="000000" w:themeColor="text1"/>
                <w:sz w:val="24"/>
              </w:rPr>
              <w:t>(</w:t>
            </w:r>
            <w:r>
              <w:rPr>
                <w:rFonts w:hint="eastAsia" w:cs="宋体"/>
                <w:color w:val="000000" w:themeColor="text1"/>
                <w:sz w:val="24"/>
              </w:rPr>
              <w:t>近期正面</w:t>
            </w:r>
            <w:r>
              <w:rPr>
                <w:rFonts w:cs="宋体"/>
                <w:color w:val="000000" w:themeColor="text1"/>
                <w:sz w:val="24"/>
              </w:rPr>
              <w:t>1</w:t>
            </w:r>
            <w:r>
              <w:rPr>
                <w:rFonts w:hint="eastAsia" w:cs="宋体"/>
                <w:color w:val="000000" w:themeColor="text1"/>
                <w:sz w:val="24"/>
              </w:rPr>
              <w:t>寸彩色照片</w:t>
            </w:r>
            <w:r>
              <w:rPr>
                <w:rFonts w:cs="宋体"/>
                <w:color w:val="000000" w:themeColor="text1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政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面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24"/>
              </w:rPr>
              <w:t>貌</w:t>
            </w:r>
          </w:p>
        </w:tc>
        <w:tc>
          <w:tcPr>
            <w:tcW w:w="1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专业技术职务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婚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24"/>
              </w:rPr>
              <w:t>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状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24"/>
              </w:rPr>
              <w:t>况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号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 w:themeColor="text1"/>
                <w:sz w:val="24"/>
              </w:rPr>
              <w:t>码</w:t>
            </w: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全日制教育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在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教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24"/>
              </w:rPr>
              <w:t>育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90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联系方式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邮</w:t>
            </w:r>
            <w:r>
              <w:rPr>
                <w:rFonts w:hint="eastAsia" w:cs="宋体"/>
                <w:color w:val="000000" w:themeColor="text1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 w:themeColor="text1"/>
                <w:sz w:val="24"/>
              </w:rPr>
              <w:t>箱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90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67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现单位及职务</w:t>
            </w:r>
          </w:p>
        </w:tc>
        <w:tc>
          <w:tcPr>
            <w:tcW w:w="672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672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672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历</w:t>
            </w:r>
          </w:p>
        </w:tc>
        <w:tc>
          <w:tcPr>
            <w:tcW w:w="767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(从大学起填写，根据时间顺序从前往后填写。格式：学习时间 院校名称 所学专业)</w:t>
            </w:r>
          </w:p>
          <w:p>
            <w:pPr>
              <w:spacing w:line="276" w:lineRule="auto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hint="eastAsia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实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历</w:t>
            </w:r>
          </w:p>
        </w:tc>
        <w:tc>
          <w:tcPr>
            <w:tcW w:w="76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(根据时间顺序从前往后填写。格式：工作、实习时间 单位名称 职务)</w:t>
            </w:r>
          </w:p>
          <w:p>
            <w:pPr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>
            <w:pPr>
              <w:spacing w:line="276" w:lineRule="auto"/>
              <w:rPr>
                <w:rFonts w:hint="eastAsia" w:ascii="楷体_GB2312" w:eastAsia="楷体_GB2312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cs="宋体"/>
                <w:color w:val="000000" w:themeColor="text1"/>
                <w:sz w:val="24"/>
              </w:rPr>
              <w:t>况</w:t>
            </w:r>
          </w:p>
        </w:tc>
        <w:tc>
          <w:tcPr>
            <w:tcW w:w="7654" w:type="dxa"/>
            <w:gridSpan w:val="1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3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职称、执业资格证书情况</w:t>
            </w:r>
          </w:p>
        </w:tc>
        <w:tc>
          <w:tcPr>
            <w:tcW w:w="765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046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2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庭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员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社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会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关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5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5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5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5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5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161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资格审查情况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  <w:p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88" w:hRule="atLeast"/>
        </w:trPr>
        <w:tc>
          <w:tcPr>
            <w:tcW w:w="2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您是从什么渠道获知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此次招聘信息</w:t>
            </w:r>
          </w:p>
        </w:tc>
        <w:tc>
          <w:tcPr>
            <w:tcW w:w="6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</w:rPr>
            </w:pPr>
          </w:p>
        </w:tc>
      </w:tr>
    </w:tbl>
    <w:p>
      <w:pPr>
        <w:rPr>
          <w:rFonts w:ascii="仿宋_GB2312" w:eastAsia="仿宋_GB2312" w:cs="仿宋_GB2312"/>
          <w:color w:val="000000" w:themeColor="text1"/>
          <w:sz w:val="24"/>
        </w:rPr>
      </w:pPr>
      <w:r>
        <w:rPr>
          <w:rFonts w:hint="eastAsia" w:ascii="仿宋_GB2312" w:eastAsia="仿宋_GB2312" w:cs="仿宋_GB2312"/>
          <w:color w:val="000000" w:themeColor="text1"/>
          <w:sz w:val="24"/>
        </w:rPr>
        <w:t>（备注：所列项目均为必填项，应填写真实内容或注明“无”）</w:t>
      </w:r>
    </w:p>
    <w:p>
      <w:pPr>
        <w:widowControl/>
        <w:spacing w:line="580" w:lineRule="exact"/>
        <w:rPr>
          <w:rFonts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bCs/>
          <w:color w:val="000000" w:themeColor="text1"/>
          <w:kern w:val="0"/>
          <w:sz w:val="44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44"/>
          <w:szCs w:val="36"/>
        </w:rPr>
        <w:t>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本人已仔细阅读《浙江省富浙融资租赁有限公司招聘公告》（以下简称公告）及相关材料，清楚并理解其内容。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一、本人不存在公告中不接受报名的几种情形；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二、本人提供的报名表、身份证以及其他相关证明材料、个人信息均真实准确完整；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三、本人若被确定为拟聘人选，自愿接受考察、背景调查和体检；</w:t>
      </w:r>
      <w:bookmarkStart w:id="0" w:name="_GoBack"/>
      <w:bookmarkEnd w:id="0"/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580" w:lineRule="exact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80" w:lineRule="exact"/>
        <w:ind w:right="640" w:firstLine="4960" w:firstLineChars="1550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 xml:space="preserve">承诺人签字：               </w:t>
      </w:r>
    </w:p>
    <w:p>
      <w:pPr>
        <w:widowControl/>
        <w:spacing w:line="580" w:lineRule="exact"/>
        <w:jc w:val="righ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日期：      年   月   日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576" w:bottom="1383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66E"/>
    <w:rsid w:val="00157340"/>
    <w:rsid w:val="001E2143"/>
    <w:rsid w:val="002222CE"/>
    <w:rsid w:val="00296D15"/>
    <w:rsid w:val="0030780B"/>
    <w:rsid w:val="00363FFD"/>
    <w:rsid w:val="00573654"/>
    <w:rsid w:val="005A1CD6"/>
    <w:rsid w:val="006B3889"/>
    <w:rsid w:val="006B566E"/>
    <w:rsid w:val="006B6222"/>
    <w:rsid w:val="006E178B"/>
    <w:rsid w:val="00743045"/>
    <w:rsid w:val="00826445"/>
    <w:rsid w:val="00A953F8"/>
    <w:rsid w:val="00E02BE5"/>
    <w:rsid w:val="396952B8"/>
    <w:rsid w:val="56C01706"/>
    <w:rsid w:val="625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114</Words>
  <Characters>655</Characters>
  <Lines>5</Lines>
  <Paragraphs>1</Paragraphs>
  <TotalTime>33</TotalTime>
  <ScaleCrop>false</ScaleCrop>
  <LinksUpToDate>false</LinksUpToDate>
  <CharactersWithSpaces>768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2018-03-14T06:22:00Z</dcterms:created>
  <dc:creator>寿馨蕊</dc:creator>
  <cp:lastModifiedBy>JUN.</cp:lastModifiedBy>
  <dcterms:modified xsi:type="dcterms:W3CDTF">2021-05-19T03:36:43Z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DD2ADF1AD9254159A654FF9B0831DDCF</vt:lpwstr>
  </property>
</Properties>
</file>